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82" w:rsidRDefault="00DD5682" w:rsidP="004E260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</w:t>
      </w:r>
      <w:r w:rsidR="004E260D" w:rsidRPr="009C5035">
        <w:rPr>
          <w:rFonts w:ascii="Times New Roman" w:hAnsi="Times New Roman" w:cs="Times New Roman"/>
          <w:b/>
          <w:sz w:val="28"/>
          <w:szCs w:val="28"/>
        </w:rPr>
        <w:t xml:space="preserve"> подготовке </w:t>
      </w:r>
      <w:r>
        <w:rPr>
          <w:rFonts w:ascii="Times New Roman" w:hAnsi="Times New Roman" w:cs="Times New Roman"/>
          <w:b/>
          <w:sz w:val="28"/>
          <w:szCs w:val="28"/>
        </w:rPr>
        <w:t>к студийным занятиям</w:t>
      </w:r>
    </w:p>
    <w:p w:rsidR="00310F04" w:rsidRPr="009C5035" w:rsidRDefault="004E260D" w:rsidP="004E260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035">
        <w:rPr>
          <w:rFonts w:ascii="Times New Roman" w:hAnsi="Times New Roman" w:cs="Times New Roman"/>
          <w:b/>
          <w:sz w:val="28"/>
          <w:szCs w:val="28"/>
        </w:rPr>
        <w:t xml:space="preserve"> по дисциплин</w:t>
      </w:r>
      <w:r w:rsidR="009C5035" w:rsidRPr="009C5035">
        <w:rPr>
          <w:rFonts w:ascii="Times New Roman" w:hAnsi="Times New Roman" w:cs="Times New Roman"/>
          <w:b/>
          <w:sz w:val="28"/>
          <w:szCs w:val="28"/>
        </w:rPr>
        <w:t>е «Теория и практика массовой коммуникации</w:t>
      </w:r>
      <w:r w:rsidRPr="009C5035">
        <w:rPr>
          <w:rFonts w:ascii="Times New Roman" w:hAnsi="Times New Roman" w:cs="Times New Roman"/>
          <w:b/>
          <w:sz w:val="28"/>
          <w:szCs w:val="28"/>
        </w:rPr>
        <w:t>»</w:t>
      </w:r>
    </w:p>
    <w:p w:rsidR="004E260D" w:rsidRPr="009C5035" w:rsidRDefault="004E260D" w:rsidP="004E260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F1C" w:rsidRPr="009C5035" w:rsidRDefault="009C5035" w:rsidP="004E260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>Дисциплина «Теория и практика массовой коммуникации</w:t>
      </w:r>
      <w:r w:rsidR="00704F1C" w:rsidRPr="009C5035">
        <w:rPr>
          <w:rFonts w:ascii="Times New Roman" w:hAnsi="Times New Roman" w:cs="Times New Roman"/>
          <w:sz w:val="28"/>
          <w:szCs w:val="28"/>
        </w:rPr>
        <w:t>» является элективной базовой дисциплиной. Данная дисциплина формирует профессиональные знания и умения при освоении специальности. В рамках курса рассматриваются основные модели и теории коммуникации, структура коммуникативного акта и коммуникативных событий в различных сферах и видах коммуникации (устная, письменная, виртуальная, межкультурная, межличностная, групповая, массовая, производственная, научная, образовательная, торговая и т.п.), показывается связь теории коммуникации с семиотикой и лингвистикой, теорией информации и герменевтикой, философией, психологией, культурологией и т.д.</w:t>
      </w:r>
    </w:p>
    <w:p w:rsidR="004E260D" w:rsidRPr="009C5035" w:rsidRDefault="00704F1C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 xml:space="preserve">Цель дисциплины – это формирование у студента понимание особенностей речевой и невербальной коммуникации ее разновидностей. К концу курса студенты должны знать особенности коммуникативной среды (бытовая, производственная, политическая, торговая, сфера связей с общественностью и т.п.), каналов и разновидностей коммуникации, аудиторий и принципов коммуникации; а </w:t>
      </w:r>
      <w:r w:rsidR="009C5035" w:rsidRPr="009C5035">
        <w:rPr>
          <w:rFonts w:ascii="Times New Roman" w:hAnsi="Times New Roman" w:cs="Times New Roman"/>
          <w:sz w:val="28"/>
          <w:szCs w:val="28"/>
        </w:rPr>
        <w:t>также</w:t>
      </w:r>
      <w:r w:rsidRPr="009C5035">
        <w:rPr>
          <w:rFonts w:ascii="Times New Roman" w:hAnsi="Times New Roman" w:cs="Times New Roman"/>
          <w:sz w:val="28"/>
          <w:szCs w:val="28"/>
        </w:rPr>
        <w:t xml:space="preserve"> уметь использовать принципы теории коммуникации при анализе коммуникативных мероприятий и событий, при планировании собственной деятельности.</w:t>
      </w:r>
    </w:p>
    <w:p w:rsidR="00704F1C" w:rsidRPr="009C5035" w:rsidRDefault="00704F1C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 xml:space="preserve">Массовая коммуникация стала необходимым элементом взаимодействия людей, групп, институтов, государств, в ходе которого осуществляются передача и </w:t>
      </w:r>
      <w:proofErr w:type="spellStart"/>
      <w:r w:rsidRPr="009C5035">
        <w:rPr>
          <w:rFonts w:ascii="Times New Roman" w:hAnsi="Times New Roman" w:cs="Times New Roman"/>
          <w:sz w:val="28"/>
          <w:szCs w:val="28"/>
        </w:rPr>
        <w:t>взаимопередача</w:t>
      </w:r>
      <w:proofErr w:type="spellEnd"/>
      <w:r w:rsidRPr="009C5035">
        <w:rPr>
          <w:rFonts w:ascii="Times New Roman" w:hAnsi="Times New Roman" w:cs="Times New Roman"/>
          <w:sz w:val="28"/>
          <w:szCs w:val="28"/>
        </w:rPr>
        <w:t xml:space="preserve"> информации, оценок, значений, смыслов, ценностей, чувств и т.п. Ныне без нее невозможно не только </w:t>
      </w:r>
      <w:proofErr w:type="spellStart"/>
      <w:r w:rsidRPr="009C5035">
        <w:rPr>
          <w:rFonts w:ascii="Times New Roman" w:hAnsi="Times New Roman" w:cs="Times New Roman"/>
          <w:sz w:val="28"/>
          <w:szCs w:val="28"/>
        </w:rPr>
        <w:t>конституирование</w:t>
      </w:r>
      <w:proofErr w:type="spellEnd"/>
      <w:r w:rsidRPr="009C5035">
        <w:rPr>
          <w:rFonts w:ascii="Times New Roman" w:hAnsi="Times New Roman" w:cs="Times New Roman"/>
          <w:sz w:val="28"/>
          <w:szCs w:val="28"/>
        </w:rPr>
        <w:t xml:space="preserve"> различных институтов, организаций и проч., но и кажется немыслимым само существование общества как такового. Поскольку коммуникация пронизывает все стороны жизни общества, целесообразно определить ее основное содержание. </w:t>
      </w:r>
    </w:p>
    <w:p w:rsidR="00704F1C" w:rsidRPr="009C5035" w:rsidRDefault="00704F1C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 xml:space="preserve">Взаимодействие людей на основе массовых коммуникаций обеспечивает социальные действия. Производная от социальных действий — социальная зависимость. Это социальное отношение, при котором некая социальная система не может совершить необходимые для неё социальные действия, если другая социальная система не совершит своих действий. В современных условиях общественных изменений происходит переосмысление роли культуры, обновление ее форм и функций. С одной стороны, культура по-прежнему воспроизводит традиционные отношения и образцы поведения, во многом предопределяющие поведение и мышление людей. С другой стороны, широко распространяются современные медиа-формы (телевидение, кино, печать), реклама, что усиливает формирование идеологических и моральных </w:t>
      </w:r>
      <w:r w:rsidR="009C5035" w:rsidRPr="009C5035">
        <w:rPr>
          <w:rFonts w:ascii="Times New Roman" w:hAnsi="Times New Roman" w:cs="Times New Roman"/>
          <w:sz w:val="28"/>
          <w:szCs w:val="28"/>
        </w:rPr>
        <w:t>стереотипов массовой культуры, «модного»</w:t>
      </w:r>
      <w:r w:rsidRPr="009C5035">
        <w:rPr>
          <w:rFonts w:ascii="Times New Roman" w:hAnsi="Times New Roman" w:cs="Times New Roman"/>
          <w:sz w:val="28"/>
          <w:szCs w:val="28"/>
        </w:rPr>
        <w:t xml:space="preserve"> стиля жизни. Посредством средств массовой информации предлагаются различные смыслы и новые идентичности, трансформируется мышление людей.</w:t>
      </w:r>
    </w:p>
    <w:p w:rsidR="00316E6E" w:rsidRPr="009C5035" w:rsidRDefault="00316E6E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>В рамках студийных занятий студенты изучают явления массово коммуникации через различные групповые формы, целью которых является на практике апробировать теоретические знания и развить навыки деловой коммуникации, риторики и письма.</w:t>
      </w:r>
    </w:p>
    <w:p w:rsidR="00670AE4" w:rsidRDefault="00670AE4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AE4" w:rsidRDefault="00670AE4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529F" w:rsidRDefault="00B2529F" w:rsidP="00DD568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DD5682" w:rsidRDefault="00DD5682" w:rsidP="00DD568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B2529F" w:rsidRDefault="00B2529F" w:rsidP="00670AE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2261" w:hanging="1733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B2529F" w:rsidRDefault="00B2529F" w:rsidP="0028371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2261" w:hanging="1733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lastRenderedPageBreak/>
        <w:t>Методические указания по выполнению студийных работ</w:t>
      </w:r>
    </w:p>
    <w:p w:rsidR="00670AE4" w:rsidRPr="0028371A" w:rsidRDefault="00670AE4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по дисциплине </w:t>
      </w: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«Массовая коммуникация»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 1.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Мифологическая функция СМИ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смысл понятий «политическая мифология» и «социальная мифология» и определить особенности современных мифов и их взаимодействия со СМИ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345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мифа и его значение в формировании общественного сознания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дифференцировать политическую мифологию и социальную мифологию, проследить ф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стереотипа для массовой аудитории.</w:t>
      </w:r>
      <w:r w:rsidR="00F71345" w:rsidRPr="00F71345">
        <w:t xml:space="preserve"> </w:t>
      </w:r>
    </w:p>
    <w:p w:rsid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искуссия – развенчивание мифа и отстаивание позиции по темам: журналистика – это «четвертая власть»; плюрализм в </w:t>
      </w:r>
      <w:proofErr w:type="spellStart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массмедиа</w:t>
      </w:r>
      <w:proofErr w:type="spellEnd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неизменная эгоистичная, агрессивная природа человека и склонность к накопительству и </w:t>
      </w:r>
      <w:proofErr w:type="spellStart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потребительству</w:t>
      </w:r>
      <w:proofErr w:type="spellEnd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проведения работы: </w:t>
      </w:r>
    </w:p>
    <w:p w:rsidR="0028371A" w:rsidRPr="0028371A" w:rsidRDefault="0028371A" w:rsidP="0028371A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выполнения.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Группа делится на защитников утверждения и противников мифов, определяют свои позиции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Представители групп объясняют свои позиции, стараясь одновременно опровергнуть суждения противников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Группы представляют примеры из масс-медиа, подтверждающие их позицию 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Формулировка выводов и их сравнение. Первый случай – одна позиция побеждает другую. Второй случай – ни одна позиция не побеждает, группы приходят к выводу третьей позиции.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Оценка работы групп и отдельных представителей  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формулирование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объективного мнения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Сообщение.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опросы:</w:t>
      </w:r>
    </w:p>
    <w:p w:rsidR="0028371A" w:rsidRPr="0028371A" w:rsidRDefault="0028371A" w:rsidP="0028371A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мифа и его значение в формировании общественного сознания</w:t>
      </w:r>
    </w:p>
    <w:p w:rsidR="0028371A" w:rsidRPr="0028371A" w:rsidRDefault="0028371A" w:rsidP="0028371A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мифология и социальная мифология.</w:t>
      </w:r>
    </w:p>
    <w:p w:rsidR="0028371A" w:rsidRDefault="0028371A" w:rsidP="0028371A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стереотипа для массовой аудитории.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F71345" w:rsidRDefault="0028371A" w:rsidP="00F71345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Основная:</w:t>
      </w:r>
    </w:p>
    <w:p w:rsidR="0028371A" w:rsidRPr="00F71345" w:rsidRDefault="0028371A" w:rsidP="00F71345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sz w:val="28"/>
          <w:szCs w:val="28"/>
        </w:rPr>
        <w:t>1 Ворошилов В.В. Теория и практика массовой информации. - М.: КНОРУС, 2016. –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 464 с. (metida.ru/</w:t>
      </w:r>
      <w:proofErr w:type="spellStart"/>
      <w:r w:rsidRPr="0028371A">
        <w:rPr>
          <w:sz w:val="28"/>
          <w:szCs w:val="28"/>
        </w:rPr>
        <w:t>catalog</w:t>
      </w:r>
      <w:proofErr w:type="spellEnd"/>
      <w:r w:rsidRPr="0028371A">
        <w:rPr>
          <w:sz w:val="28"/>
          <w:szCs w:val="28"/>
        </w:rPr>
        <w:t>/3755675)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2 </w:t>
      </w:r>
      <w:proofErr w:type="spellStart"/>
      <w:r w:rsidRPr="0028371A">
        <w:rPr>
          <w:sz w:val="28"/>
          <w:szCs w:val="28"/>
        </w:rPr>
        <w:t>Ержанова</w:t>
      </w:r>
      <w:proofErr w:type="spellEnd"/>
      <w:r w:rsidRPr="0028371A">
        <w:rPr>
          <w:sz w:val="28"/>
          <w:szCs w:val="28"/>
        </w:rPr>
        <w:t xml:space="preserve"> А.Е. РR и масс-медиа в бизнесе. - Алматы.: Экономика, 2008. - 468 с. (</w:t>
      </w:r>
      <w:proofErr w:type="spellStart"/>
      <w:r w:rsidRPr="0028371A">
        <w:rPr>
          <w:sz w:val="28"/>
          <w:szCs w:val="28"/>
        </w:rPr>
        <w:t>sh</w:t>
      </w:r>
      <w:proofErr w:type="spellEnd"/>
      <w:r w:rsidRPr="0028371A">
        <w:rPr>
          <w:sz w:val="28"/>
          <w:szCs w:val="28"/>
        </w:rPr>
        <w:t>-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>md.ru/1/</w:t>
      </w:r>
      <w:proofErr w:type="spellStart"/>
      <w:r w:rsidRPr="0028371A">
        <w:rPr>
          <w:sz w:val="28"/>
          <w:szCs w:val="28"/>
          <w:lang w:val="en-US"/>
        </w:rPr>
        <w:t>erzhanov-ms-bazoviy</w:t>
      </w:r>
      <w:proofErr w:type="spellEnd"/>
      <w:r w:rsidRPr="0028371A">
        <w:rPr>
          <w:sz w:val="28"/>
          <w:szCs w:val="28"/>
          <w:lang w:val="en-US"/>
        </w:rPr>
        <w:t xml:space="preserve">) 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3 Назаров М.М. Массовая коммуникация в современном мире: Методология анализа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и практика исследований 3-е изд., </w:t>
      </w:r>
      <w:proofErr w:type="spellStart"/>
      <w:r w:rsidRPr="0028371A">
        <w:rPr>
          <w:sz w:val="28"/>
          <w:szCs w:val="28"/>
        </w:rPr>
        <w:t>стереотипнок</w:t>
      </w:r>
      <w:proofErr w:type="spellEnd"/>
      <w:r w:rsidRPr="0028371A">
        <w:rPr>
          <w:sz w:val="28"/>
          <w:szCs w:val="28"/>
        </w:rPr>
        <w:t xml:space="preserve">. -М.: 2003. - 482 с. 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(twirpx.com/</w:t>
      </w:r>
      <w:proofErr w:type="spellStart"/>
      <w:r w:rsidRPr="0028371A">
        <w:rPr>
          <w:sz w:val="28"/>
          <w:szCs w:val="28"/>
        </w:rPr>
        <w:t>file</w:t>
      </w:r>
      <w:proofErr w:type="spellEnd"/>
      <w:r w:rsidRPr="0028371A">
        <w:rPr>
          <w:sz w:val="28"/>
          <w:szCs w:val="28"/>
        </w:rPr>
        <w:t>/1510254)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lastRenderedPageBreak/>
        <w:t xml:space="preserve">4 Ворошилов В.В. Журналистика. - М.: КНОРУС, 2016. - 492 с. 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 </w:t>
      </w:r>
      <w:r w:rsidRPr="0028371A">
        <w:rPr>
          <w:sz w:val="28"/>
          <w:szCs w:val="28"/>
          <w:lang w:val="en-US"/>
        </w:rPr>
        <w:t>(knorus.ru/upload/</w:t>
      </w:r>
      <w:proofErr w:type="spellStart"/>
      <w:r w:rsidRPr="0028371A">
        <w:rPr>
          <w:sz w:val="28"/>
          <w:szCs w:val="28"/>
          <w:lang w:val="en-US"/>
        </w:rPr>
        <w:t>knorus_new</w:t>
      </w:r>
      <w:proofErr w:type="spellEnd"/>
      <w:r w:rsidRPr="0028371A">
        <w:rPr>
          <w:sz w:val="28"/>
          <w:szCs w:val="28"/>
          <w:lang w:val="en-US"/>
        </w:rPr>
        <w:t>/pdf/)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Дополнительная: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5 Шарков Ф.И. Интегрированные коммуникации: массовые коммуникации и медиа-</w:t>
      </w:r>
      <w:bookmarkStart w:id="0" w:name="_GoBack"/>
      <w:bookmarkEnd w:id="0"/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планирование. - М.: Дашков и К, 2015. - 488 с. (bookcity.kz›) </w:t>
      </w:r>
    </w:p>
    <w:p w:rsidR="00F71345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6 Касьянов В.В. Социология массовой коммуникации. </w:t>
      </w:r>
      <w:r w:rsidR="00F71345">
        <w:rPr>
          <w:sz w:val="28"/>
          <w:szCs w:val="28"/>
        </w:rPr>
        <w:t xml:space="preserve">- Ростов н/Д Феникс, 2009. – </w:t>
      </w:r>
    </w:p>
    <w:p w:rsidR="0028371A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427</w:t>
      </w:r>
      <w:r w:rsidR="0028371A" w:rsidRPr="0028371A">
        <w:rPr>
          <w:sz w:val="28"/>
          <w:szCs w:val="28"/>
        </w:rPr>
        <w:t xml:space="preserve"> с. (rebecca.supergardener.com/.)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7 Евдокимов В.А. </w:t>
      </w:r>
      <w:proofErr w:type="spellStart"/>
      <w:r w:rsidRPr="0028371A">
        <w:rPr>
          <w:sz w:val="28"/>
          <w:szCs w:val="28"/>
        </w:rPr>
        <w:t>Массмедиа</w:t>
      </w:r>
      <w:proofErr w:type="spellEnd"/>
      <w:r w:rsidRPr="0028371A">
        <w:rPr>
          <w:sz w:val="28"/>
          <w:szCs w:val="28"/>
        </w:rPr>
        <w:t xml:space="preserve"> в социокультурном пространстве. - М.: ИНФРА-М,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-224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(bearbooks.ru/</w:t>
      </w:r>
      <w:proofErr w:type="spellStart"/>
      <w:r w:rsidRPr="0028371A">
        <w:rPr>
          <w:sz w:val="28"/>
          <w:szCs w:val="28"/>
          <w:lang w:val="en-US"/>
        </w:rPr>
        <w:t>book.asp?id</w:t>
      </w:r>
      <w:proofErr w:type="spellEnd"/>
      <w:r w:rsidRPr="0028371A">
        <w:rPr>
          <w:sz w:val="28"/>
          <w:szCs w:val="28"/>
          <w:lang w:val="en-US"/>
        </w:rPr>
        <w:t>=1304013)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8 Вирен Г. Современные медиа: Приемы информационных войн. - М.: Аспект Пресс, </w:t>
      </w:r>
    </w:p>
    <w:p w:rsidR="0028371A" w:rsidRPr="0028371A" w:rsidRDefault="0028371A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- 128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(market.yandex.ru/product--</w:t>
      </w:r>
      <w:proofErr w:type="spellStart"/>
      <w:r w:rsidRPr="0028371A">
        <w:rPr>
          <w:sz w:val="28"/>
          <w:szCs w:val="28"/>
          <w:lang w:val="en-US"/>
        </w:rPr>
        <w:t>viren</w:t>
      </w:r>
      <w:proofErr w:type="spellEnd"/>
      <w:r w:rsidRPr="0028371A">
        <w:rPr>
          <w:sz w:val="28"/>
          <w:szCs w:val="28"/>
          <w:lang w:val="en-US"/>
        </w:rPr>
        <w:t>)</w:t>
      </w:r>
    </w:p>
    <w:p w:rsidR="0028371A" w:rsidRP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8371A" w:rsidRPr="007953D2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953D2" w:rsidRPr="007953D2" w:rsidRDefault="007953D2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28371A" w:rsidRP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2. Медиа и демократия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принцип демократизма в социальной деятельности журналистов, изучить опыт СМИ в регулировании политики государства и доверие ко СМИ аудитории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проследить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еятельность СМИ в условиях демократического государства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выявить м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асс-медиа в роли общественного эксперта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345" w:rsidRP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</w:p>
    <w:p w:rsidR="00F71345" w:rsidRPr="0028371A" w:rsidRDefault="00F71345" w:rsidP="00F71345">
      <w:pPr>
        <w:widowControl w:val="0"/>
        <w:numPr>
          <w:ilvl w:val="0"/>
          <w:numId w:val="1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Групповое - Исследование «Доверие ко СМИ аудитории». Составить анкету, целью которой будет определить уровень доверия аудитории к средствам массовой информации, с учетом разных видов (печать – государственная и частная,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телеразиовещание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государственное и частное, Интернет – социальные сети и официальные СМИ и независимые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блогеры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Провести анкету и написать аналитическую справку.</w:t>
      </w:r>
    </w:p>
    <w:p w:rsidR="00F71345" w:rsidRPr="0028371A" w:rsidRDefault="00F71345" w:rsidP="00F71345">
      <w:pPr>
        <w:widowControl w:val="0"/>
        <w:numPr>
          <w:ilvl w:val="0"/>
          <w:numId w:val="1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Индивидуальное - Ознакомиться с рубрикой «Обещание» на информационном сайте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Tengrinews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найти в региональных СМИ обещание местных органов управления, одно выполненное и одно невыполненное. Написть о результатах в СМИ. 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="0028371A"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опросы:</w:t>
      </w:r>
    </w:p>
    <w:p w:rsidR="0028371A" w:rsidRPr="0028371A" w:rsidRDefault="0028371A" w:rsidP="0028371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СМИ в условиях демократического государства</w:t>
      </w:r>
    </w:p>
    <w:p w:rsidR="0028371A" w:rsidRPr="0028371A" w:rsidRDefault="0028371A" w:rsidP="0028371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Масс-медиа в роли общественного эксперта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F71345" w:rsidRDefault="00F71345" w:rsidP="00F71345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Основная:</w:t>
      </w:r>
    </w:p>
    <w:p w:rsidR="00F71345" w:rsidRPr="00F71345" w:rsidRDefault="00F71345" w:rsidP="00F71345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sz w:val="28"/>
          <w:szCs w:val="28"/>
        </w:rPr>
        <w:t>1 Ворошилов В.В. Теория и практика массовой информации. - М.: КНОРУС, 2016. –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 464 с. (metida.ru/</w:t>
      </w:r>
      <w:proofErr w:type="spellStart"/>
      <w:r w:rsidRPr="0028371A">
        <w:rPr>
          <w:sz w:val="28"/>
          <w:szCs w:val="28"/>
        </w:rPr>
        <w:t>catalog</w:t>
      </w:r>
      <w:proofErr w:type="spellEnd"/>
      <w:r w:rsidRPr="0028371A">
        <w:rPr>
          <w:sz w:val="28"/>
          <w:szCs w:val="28"/>
        </w:rPr>
        <w:t>/3755675)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2 </w:t>
      </w:r>
      <w:proofErr w:type="spellStart"/>
      <w:r w:rsidRPr="0028371A">
        <w:rPr>
          <w:sz w:val="28"/>
          <w:szCs w:val="28"/>
        </w:rPr>
        <w:t>Ержанова</w:t>
      </w:r>
      <w:proofErr w:type="spellEnd"/>
      <w:r w:rsidRPr="0028371A">
        <w:rPr>
          <w:sz w:val="28"/>
          <w:szCs w:val="28"/>
        </w:rPr>
        <w:t xml:space="preserve"> А.Е. РR и масс-медиа в бизнесе. - Алматы.: Экономика, 2008. - 468 с. (</w:t>
      </w:r>
      <w:proofErr w:type="spellStart"/>
      <w:r w:rsidRPr="0028371A">
        <w:rPr>
          <w:sz w:val="28"/>
          <w:szCs w:val="28"/>
        </w:rPr>
        <w:t>sh</w:t>
      </w:r>
      <w:proofErr w:type="spellEnd"/>
      <w:r w:rsidRPr="0028371A">
        <w:rPr>
          <w:sz w:val="28"/>
          <w:szCs w:val="28"/>
        </w:rPr>
        <w:t>-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>md.ru/1/</w:t>
      </w:r>
      <w:proofErr w:type="spellStart"/>
      <w:r w:rsidRPr="0028371A">
        <w:rPr>
          <w:sz w:val="28"/>
          <w:szCs w:val="28"/>
          <w:lang w:val="en-US"/>
        </w:rPr>
        <w:t>erzhanov-ms-bazoviy</w:t>
      </w:r>
      <w:proofErr w:type="spellEnd"/>
      <w:r w:rsidRPr="0028371A">
        <w:rPr>
          <w:sz w:val="28"/>
          <w:szCs w:val="28"/>
          <w:lang w:val="en-US"/>
        </w:rPr>
        <w:t xml:space="preserve">) 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3 Назаров М.М. Массовая коммуникация в современном мире: Методология анализа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lastRenderedPageBreak/>
        <w:t xml:space="preserve">    и практика исследований 3-е изд., </w:t>
      </w:r>
      <w:proofErr w:type="spellStart"/>
      <w:r w:rsidRPr="0028371A">
        <w:rPr>
          <w:sz w:val="28"/>
          <w:szCs w:val="28"/>
        </w:rPr>
        <w:t>стереотипнок</w:t>
      </w:r>
      <w:proofErr w:type="spellEnd"/>
      <w:r w:rsidRPr="0028371A">
        <w:rPr>
          <w:sz w:val="28"/>
          <w:szCs w:val="28"/>
        </w:rPr>
        <w:t xml:space="preserve">. -М.: 2003. - 482 с. 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(twirpx.com/</w:t>
      </w:r>
      <w:proofErr w:type="spellStart"/>
      <w:r w:rsidRPr="0028371A">
        <w:rPr>
          <w:sz w:val="28"/>
          <w:szCs w:val="28"/>
        </w:rPr>
        <w:t>file</w:t>
      </w:r>
      <w:proofErr w:type="spellEnd"/>
      <w:r w:rsidRPr="0028371A">
        <w:rPr>
          <w:sz w:val="28"/>
          <w:szCs w:val="28"/>
        </w:rPr>
        <w:t>/1510254)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4 Ворошилов В.В. Журналистика. - М.: КНОРУС, 2016. - 492 с. 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 </w:t>
      </w:r>
      <w:r w:rsidRPr="0028371A">
        <w:rPr>
          <w:sz w:val="28"/>
          <w:szCs w:val="28"/>
          <w:lang w:val="en-US"/>
        </w:rPr>
        <w:t>(knorus.ru/upload/</w:t>
      </w:r>
      <w:proofErr w:type="spellStart"/>
      <w:r w:rsidRPr="0028371A">
        <w:rPr>
          <w:sz w:val="28"/>
          <w:szCs w:val="28"/>
          <w:lang w:val="en-US"/>
        </w:rPr>
        <w:t>knorus_new</w:t>
      </w:r>
      <w:proofErr w:type="spellEnd"/>
      <w:r w:rsidRPr="0028371A">
        <w:rPr>
          <w:sz w:val="28"/>
          <w:szCs w:val="28"/>
          <w:lang w:val="en-US"/>
        </w:rPr>
        <w:t>/pdf/)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Дополнительная: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5 Шарков Ф.И. Интегрированные коммуникации: массовые коммуникации и медиа-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планирование. - М.: Дашков и К, 2015. - 488 с. (bookcity.kz›) </w:t>
      </w:r>
    </w:p>
    <w:p w:rsidR="00F71345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6 Касьянов В.В. Социология массовой коммуникации. </w:t>
      </w:r>
      <w:r>
        <w:rPr>
          <w:sz w:val="28"/>
          <w:szCs w:val="28"/>
        </w:rPr>
        <w:t xml:space="preserve">- Ростов н/Д Феникс, 2009. – 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427</w:t>
      </w:r>
      <w:r w:rsidRPr="0028371A">
        <w:rPr>
          <w:sz w:val="28"/>
          <w:szCs w:val="28"/>
        </w:rPr>
        <w:t xml:space="preserve"> с. (rebecca.supergardener.com/.)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7 Евдокимов В.А. </w:t>
      </w:r>
      <w:proofErr w:type="spellStart"/>
      <w:r w:rsidRPr="0028371A">
        <w:rPr>
          <w:sz w:val="28"/>
          <w:szCs w:val="28"/>
        </w:rPr>
        <w:t>Массмедиа</w:t>
      </w:r>
      <w:proofErr w:type="spellEnd"/>
      <w:r w:rsidRPr="0028371A">
        <w:rPr>
          <w:sz w:val="28"/>
          <w:szCs w:val="28"/>
        </w:rPr>
        <w:t xml:space="preserve"> в социокультурном пространстве. - М.: ИНФРА-М,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-224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(bearbooks.ru/</w:t>
      </w:r>
      <w:proofErr w:type="spellStart"/>
      <w:r w:rsidRPr="0028371A">
        <w:rPr>
          <w:sz w:val="28"/>
          <w:szCs w:val="28"/>
          <w:lang w:val="en-US"/>
        </w:rPr>
        <w:t>book.asp?id</w:t>
      </w:r>
      <w:proofErr w:type="spellEnd"/>
      <w:r w:rsidRPr="0028371A">
        <w:rPr>
          <w:sz w:val="28"/>
          <w:szCs w:val="28"/>
          <w:lang w:val="en-US"/>
        </w:rPr>
        <w:t>=1304013)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8 Вирен Г. Современные медиа: Приемы информационных войн. - М.: Аспект Пресс, </w:t>
      </w:r>
    </w:p>
    <w:p w:rsidR="00F71345" w:rsidRPr="0028371A" w:rsidRDefault="00F71345" w:rsidP="00F71345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- 128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(market.yandex.ru/product--</w:t>
      </w:r>
      <w:proofErr w:type="spellStart"/>
      <w:r w:rsidRPr="0028371A">
        <w:rPr>
          <w:sz w:val="28"/>
          <w:szCs w:val="28"/>
          <w:lang w:val="en-US"/>
        </w:rPr>
        <w:t>viren</w:t>
      </w:r>
      <w:proofErr w:type="spellEnd"/>
      <w:r w:rsidRPr="0028371A">
        <w:rPr>
          <w:sz w:val="28"/>
          <w:szCs w:val="28"/>
          <w:lang w:val="en-US"/>
        </w:rPr>
        <w:t>)</w:t>
      </w:r>
    </w:p>
    <w:p w:rsidR="00F71345" w:rsidRP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F71345" w:rsidRP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8371A" w:rsidRP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3. Роль прессы в формировании имиджа политического деятеля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взаимосвязь прессы и формирование образа политического деятеля на приме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имеющиеся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онцепции формирования имиджа политика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одготовить </w:t>
      </w:r>
      <w:proofErr w:type="spellStart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таймлайн</w:t>
      </w:r>
      <w:proofErr w:type="spellEnd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«Имидж политика в СМИ».</w:t>
      </w: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Ход выполнения:</w:t>
      </w:r>
    </w:p>
    <w:p w:rsidR="00141ED8" w:rsidRPr="0028371A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студент выбирает одного политического деятеля Казахстана, который не один раз появлялся на страницах СМИ</w:t>
      </w:r>
    </w:p>
    <w:p w:rsidR="00141ED8" w:rsidRPr="0028371A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программы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tiki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toki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студенты создают таймлинию, на которой помещают все материалы о политическом деятеле в хронологическом порядке</w:t>
      </w:r>
    </w:p>
    <w:p w:rsidR="00141ED8" w:rsidRPr="0028371A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проводят анализ имиджа политика и технологии его создания в СМИ</w:t>
      </w:r>
    </w:p>
    <w:p w:rsidR="00141ED8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09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proofErr w:type="spellStart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таймлайн</w:t>
      </w:r>
      <w:proofErr w:type="spellEnd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«Имидж политика в СМИ».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</w:p>
    <w:p w:rsidR="0028371A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="0028371A"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опросы:</w:t>
      </w:r>
    </w:p>
    <w:p w:rsidR="0028371A" w:rsidRPr="00141ED8" w:rsidRDefault="0028371A" w:rsidP="00141ED8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 формирования имиджа политика</w:t>
      </w:r>
    </w:p>
    <w:p w:rsidR="0028371A" w:rsidRPr="00141ED8" w:rsidRDefault="0028371A" w:rsidP="00141ED8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взаимодействия политиков и журналистов. 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141ED8" w:rsidRDefault="00141ED8" w:rsidP="00141ED8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Основная:</w:t>
      </w:r>
    </w:p>
    <w:p w:rsidR="00141ED8" w:rsidRPr="00F71345" w:rsidRDefault="00141ED8" w:rsidP="00141ED8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sz w:val="28"/>
          <w:szCs w:val="28"/>
        </w:rPr>
        <w:t>1 Ворошилов В.В. Теория и практика массовой информации. - М.: КНОРУС, 2016. –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 464 с. (metida.ru/</w:t>
      </w:r>
      <w:proofErr w:type="spellStart"/>
      <w:r w:rsidRPr="0028371A">
        <w:rPr>
          <w:sz w:val="28"/>
          <w:szCs w:val="28"/>
        </w:rPr>
        <w:t>catalog</w:t>
      </w:r>
      <w:proofErr w:type="spellEnd"/>
      <w:r w:rsidRPr="0028371A">
        <w:rPr>
          <w:sz w:val="28"/>
          <w:szCs w:val="28"/>
        </w:rPr>
        <w:t>/3755675)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2 </w:t>
      </w:r>
      <w:proofErr w:type="spellStart"/>
      <w:r w:rsidRPr="0028371A">
        <w:rPr>
          <w:sz w:val="28"/>
          <w:szCs w:val="28"/>
        </w:rPr>
        <w:t>Ержанова</w:t>
      </w:r>
      <w:proofErr w:type="spellEnd"/>
      <w:r w:rsidRPr="0028371A">
        <w:rPr>
          <w:sz w:val="28"/>
          <w:szCs w:val="28"/>
        </w:rPr>
        <w:t xml:space="preserve"> А.Е. РR и масс-медиа в бизнесе. - Алматы.: Экономика, 2008. - 468 с. (</w:t>
      </w:r>
      <w:proofErr w:type="spellStart"/>
      <w:r w:rsidRPr="0028371A">
        <w:rPr>
          <w:sz w:val="28"/>
          <w:szCs w:val="28"/>
        </w:rPr>
        <w:t>sh</w:t>
      </w:r>
      <w:proofErr w:type="spellEnd"/>
      <w:r w:rsidRPr="0028371A">
        <w:rPr>
          <w:sz w:val="28"/>
          <w:szCs w:val="28"/>
        </w:rPr>
        <w:t>-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>md.ru/1/</w:t>
      </w:r>
      <w:proofErr w:type="spellStart"/>
      <w:r w:rsidRPr="0028371A">
        <w:rPr>
          <w:sz w:val="28"/>
          <w:szCs w:val="28"/>
          <w:lang w:val="en-US"/>
        </w:rPr>
        <w:t>erzhanov-ms-bazoviy</w:t>
      </w:r>
      <w:proofErr w:type="spellEnd"/>
      <w:r w:rsidRPr="0028371A">
        <w:rPr>
          <w:sz w:val="28"/>
          <w:szCs w:val="28"/>
          <w:lang w:val="en-US"/>
        </w:rPr>
        <w:t xml:space="preserve">) 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3 Назаров М.М. Массовая коммуникация в современном мире: Методология анализа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lastRenderedPageBreak/>
        <w:t xml:space="preserve">    и практика исследований 3-е изд., </w:t>
      </w:r>
      <w:proofErr w:type="spellStart"/>
      <w:r w:rsidRPr="0028371A">
        <w:rPr>
          <w:sz w:val="28"/>
          <w:szCs w:val="28"/>
        </w:rPr>
        <w:t>стереотипнок</w:t>
      </w:r>
      <w:proofErr w:type="spellEnd"/>
      <w:r w:rsidRPr="0028371A">
        <w:rPr>
          <w:sz w:val="28"/>
          <w:szCs w:val="28"/>
        </w:rPr>
        <w:t xml:space="preserve">. -М.: 2003. - 482 с. 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(twirpx.com/</w:t>
      </w:r>
      <w:proofErr w:type="spellStart"/>
      <w:r w:rsidRPr="0028371A">
        <w:rPr>
          <w:sz w:val="28"/>
          <w:szCs w:val="28"/>
        </w:rPr>
        <w:t>file</w:t>
      </w:r>
      <w:proofErr w:type="spellEnd"/>
      <w:r w:rsidRPr="0028371A">
        <w:rPr>
          <w:sz w:val="28"/>
          <w:szCs w:val="28"/>
        </w:rPr>
        <w:t>/1510254)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4 Ворошилов В.В. Журналистика. - М.: КНОРУС, 2016. - 492 с. 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 </w:t>
      </w:r>
      <w:r w:rsidRPr="0028371A">
        <w:rPr>
          <w:sz w:val="28"/>
          <w:szCs w:val="28"/>
          <w:lang w:val="en-US"/>
        </w:rPr>
        <w:t>(knorus.ru/upload/</w:t>
      </w:r>
      <w:proofErr w:type="spellStart"/>
      <w:r w:rsidRPr="0028371A">
        <w:rPr>
          <w:sz w:val="28"/>
          <w:szCs w:val="28"/>
          <w:lang w:val="en-US"/>
        </w:rPr>
        <w:t>knorus_new</w:t>
      </w:r>
      <w:proofErr w:type="spellEnd"/>
      <w:r w:rsidRPr="0028371A">
        <w:rPr>
          <w:sz w:val="28"/>
          <w:szCs w:val="28"/>
          <w:lang w:val="en-US"/>
        </w:rPr>
        <w:t>/pdf/)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Дополнительная: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5 Шарков Ф.И. Интегрированные коммуникации: массовые коммуникации и медиа-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планирование. - М.: Дашков и К, 2015. - 488 с. (bookcity.kz›) </w:t>
      </w:r>
    </w:p>
    <w:p w:rsidR="00141ED8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6 Касьянов В.В. Социология массовой коммуникации. </w:t>
      </w:r>
      <w:r>
        <w:rPr>
          <w:sz w:val="28"/>
          <w:szCs w:val="28"/>
        </w:rPr>
        <w:t xml:space="preserve">- Ростов н/Д Феникс, 2009. – 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427</w:t>
      </w:r>
      <w:r w:rsidRPr="0028371A">
        <w:rPr>
          <w:sz w:val="28"/>
          <w:szCs w:val="28"/>
        </w:rPr>
        <w:t xml:space="preserve"> с. (rebecca.supergardener.com/.)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7 Евдокимов В.А. </w:t>
      </w:r>
      <w:proofErr w:type="spellStart"/>
      <w:r w:rsidRPr="0028371A">
        <w:rPr>
          <w:sz w:val="28"/>
          <w:szCs w:val="28"/>
        </w:rPr>
        <w:t>Массмедиа</w:t>
      </w:r>
      <w:proofErr w:type="spellEnd"/>
      <w:r w:rsidRPr="0028371A">
        <w:rPr>
          <w:sz w:val="28"/>
          <w:szCs w:val="28"/>
        </w:rPr>
        <w:t xml:space="preserve"> в социокультурном пространстве. - М.: ИНФРА-М,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-224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(bearbooks.ru/</w:t>
      </w:r>
      <w:proofErr w:type="spellStart"/>
      <w:r w:rsidRPr="0028371A">
        <w:rPr>
          <w:sz w:val="28"/>
          <w:szCs w:val="28"/>
          <w:lang w:val="en-US"/>
        </w:rPr>
        <w:t>book.asp?id</w:t>
      </w:r>
      <w:proofErr w:type="spellEnd"/>
      <w:r w:rsidRPr="0028371A">
        <w:rPr>
          <w:sz w:val="28"/>
          <w:szCs w:val="28"/>
          <w:lang w:val="en-US"/>
        </w:rPr>
        <w:t>=1304013)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8 Вирен Г. Современные медиа: Приемы информационных войн. - М.: Аспект Пресс, </w:t>
      </w:r>
    </w:p>
    <w:p w:rsidR="00141ED8" w:rsidRPr="0028371A" w:rsidRDefault="00141ED8" w:rsidP="00141ED8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- 128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(market.yandex.ru/product--</w:t>
      </w:r>
      <w:proofErr w:type="spellStart"/>
      <w:r w:rsidRPr="0028371A">
        <w:rPr>
          <w:sz w:val="28"/>
          <w:szCs w:val="28"/>
          <w:lang w:val="en-US"/>
        </w:rPr>
        <w:t>viren</w:t>
      </w:r>
      <w:proofErr w:type="spellEnd"/>
      <w:r w:rsidRPr="0028371A">
        <w:rPr>
          <w:sz w:val="28"/>
          <w:szCs w:val="28"/>
          <w:lang w:val="en-US"/>
        </w:rPr>
        <w:t>)</w:t>
      </w: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8371A" w:rsidRPr="007953D2" w:rsidRDefault="0028371A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en-US" w:eastAsia="ru-RU"/>
        </w:rPr>
      </w:pPr>
    </w:p>
    <w:p w:rsidR="00141ED8" w:rsidRPr="007953D2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28371A" w:rsidRPr="0028371A" w:rsidRDefault="0028371A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4. Языковые игры в политической коммуникации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основные функции языковой игры в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медиатекстах</w:t>
      </w:r>
      <w:proofErr w:type="spellEnd"/>
      <w:r w:rsid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выявить </w:t>
      </w:r>
      <w:r w:rsidRPr="00141E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зыковые игры в политической коммуникации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41ED8" w:rsidRPr="0028371A" w:rsidRDefault="00141ED8" w:rsidP="00141ED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В группах - Через военную, игровую, морскую или еще какую-либо тематику передайте сводку новостей внешней политики. Постараетесь не использовать слов «мы» и «они». С помощью тура по галерее ознакомьтесь с работами других групп и оцените их по следующим категориям: актуальность, сохранение смысла, ясность, четкость, корректность. Задайте вопрос и оставьте оценку и вопрос на </w:t>
      </w:r>
      <w:proofErr w:type="spellStart"/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стикере</w:t>
      </w:r>
      <w:proofErr w:type="spellEnd"/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рядом с работой другой группы. После просмотра всех проектов, группы отвечают на вопросы. </w:t>
      </w:r>
    </w:p>
    <w:p w:rsidR="00141ED8" w:rsidRDefault="00141ED8" w:rsidP="00141ED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Индивидуально – К различным рекламным объявлениям, опубликованным в газете, придумайте на скорость 10 кратких, остроумных слоганов – за полчаса. Обсудите в группе их качество, определите рейтинг. Побеждает набравший максимум баллов из 10 возможных (1 слоган – 1 балл).</w:t>
      </w:r>
    </w:p>
    <w:p w:rsidR="00141ED8" w:rsidRPr="0028371A" w:rsidRDefault="00141ED8" w:rsidP="00141ED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обработки результатов:</w:t>
      </w:r>
      <w:r w:rsidR="00C7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0DAB" w:rsidRP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языковая игра</w:t>
      </w:r>
      <w:r w:rsid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DAB" w:rsidRDefault="00C70DAB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28371A" w:rsidRDefault="00C70DAB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="0028371A"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опросы:</w:t>
      </w:r>
    </w:p>
    <w:p w:rsidR="0028371A" w:rsidRPr="0028371A" w:rsidRDefault="0028371A" w:rsidP="0028371A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Слоганы и призывы – история создания агитационных плакатов</w:t>
      </w:r>
    </w:p>
    <w:p w:rsidR="0028371A" w:rsidRPr="0028371A" w:rsidRDefault="0028371A" w:rsidP="0028371A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Аллюзии, сравнения, использование контекста. Использование «мы» и «они» в печати</w:t>
      </w:r>
    </w:p>
    <w:p w:rsidR="00C70DAB" w:rsidRPr="007953D2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C70DAB" w:rsidRDefault="00C70DAB" w:rsidP="00C70DAB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Основная:</w:t>
      </w:r>
    </w:p>
    <w:p w:rsidR="00C70DAB" w:rsidRPr="00F71345" w:rsidRDefault="00C70DAB" w:rsidP="00C70DAB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sz w:val="28"/>
          <w:szCs w:val="28"/>
        </w:rPr>
        <w:t>1 Ворошилов В.В. Теория и практика массовой информации. - М.: КНОРУС, 2016. –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 464 с. (metida.ru/</w:t>
      </w:r>
      <w:proofErr w:type="spellStart"/>
      <w:r w:rsidRPr="0028371A">
        <w:rPr>
          <w:sz w:val="28"/>
          <w:szCs w:val="28"/>
        </w:rPr>
        <w:t>catalog</w:t>
      </w:r>
      <w:proofErr w:type="spellEnd"/>
      <w:r w:rsidRPr="0028371A">
        <w:rPr>
          <w:sz w:val="28"/>
          <w:szCs w:val="28"/>
        </w:rPr>
        <w:t>/3755675)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2 </w:t>
      </w:r>
      <w:proofErr w:type="spellStart"/>
      <w:r w:rsidRPr="0028371A">
        <w:rPr>
          <w:sz w:val="28"/>
          <w:szCs w:val="28"/>
        </w:rPr>
        <w:t>Ержанова</w:t>
      </w:r>
      <w:proofErr w:type="spellEnd"/>
      <w:r w:rsidRPr="0028371A">
        <w:rPr>
          <w:sz w:val="28"/>
          <w:szCs w:val="28"/>
        </w:rPr>
        <w:t xml:space="preserve"> А.Е. РR и масс-медиа в бизнесе. - Алматы.: Экономика, 2008. - 468 с. (</w:t>
      </w:r>
      <w:proofErr w:type="spellStart"/>
      <w:r w:rsidRPr="0028371A">
        <w:rPr>
          <w:sz w:val="28"/>
          <w:szCs w:val="28"/>
        </w:rPr>
        <w:t>sh</w:t>
      </w:r>
      <w:proofErr w:type="spellEnd"/>
      <w:r w:rsidRPr="0028371A">
        <w:rPr>
          <w:sz w:val="28"/>
          <w:szCs w:val="28"/>
        </w:rPr>
        <w:t>-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>md.ru/1/</w:t>
      </w:r>
      <w:proofErr w:type="spellStart"/>
      <w:r w:rsidRPr="0028371A">
        <w:rPr>
          <w:sz w:val="28"/>
          <w:szCs w:val="28"/>
          <w:lang w:val="en-US"/>
        </w:rPr>
        <w:t>erzhanov-ms-bazoviy</w:t>
      </w:r>
      <w:proofErr w:type="spellEnd"/>
      <w:r w:rsidRPr="0028371A">
        <w:rPr>
          <w:sz w:val="28"/>
          <w:szCs w:val="28"/>
          <w:lang w:val="en-US"/>
        </w:rPr>
        <w:t xml:space="preserve">)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3 Назаров М.М. Массовая коммуникация в современном мире: Методология анализа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lastRenderedPageBreak/>
        <w:t xml:space="preserve">    и практика исследований 3-е изд., </w:t>
      </w:r>
      <w:proofErr w:type="spellStart"/>
      <w:r w:rsidRPr="0028371A">
        <w:rPr>
          <w:sz w:val="28"/>
          <w:szCs w:val="28"/>
        </w:rPr>
        <w:t>стереотипнок</w:t>
      </w:r>
      <w:proofErr w:type="spellEnd"/>
      <w:r w:rsidRPr="0028371A">
        <w:rPr>
          <w:sz w:val="28"/>
          <w:szCs w:val="28"/>
        </w:rPr>
        <w:t xml:space="preserve">. -М.: 2003. - 482 с.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(twirpx.com/</w:t>
      </w:r>
      <w:proofErr w:type="spellStart"/>
      <w:r w:rsidRPr="0028371A">
        <w:rPr>
          <w:sz w:val="28"/>
          <w:szCs w:val="28"/>
        </w:rPr>
        <w:t>file</w:t>
      </w:r>
      <w:proofErr w:type="spellEnd"/>
      <w:r w:rsidRPr="0028371A">
        <w:rPr>
          <w:sz w:val="28"/>
          <w:szCs w:val="28"/>
        </w:rPr>
        <w:t>/1510254)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4 Ворошилов В.В. Журналистика. - М.: КНОРУС, 2016. - 492 с.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 </w:t>
      </w:r>
      <w:r w:rsidRPr="0028371A">
        <w:rPr>
          <w:sz w:val="28"/>
          <w:szCs w:val="28"/>
          <w:lang w:val="en-US"/>
        </w:rPr>
        <w:t>(knorus.ru/upload/</w:t>
      </w:r>
      <w:proofErr w:type="spellStart"/>
      <w:r w:rsidRPr="0028371A">
        <w:rPr>
          <w:sz w:val="28"/>
          <w:szCs w:val="28"/>
          <w:lang w:val="en-US"/>
        </w:rPr>
        <w:t>knorus_new</w:t>
      </w:r>
      <w:proofErr w:type="spellEnd"/>
      <w:r w:rsidRPr="0028371A">
        <w:rPr>
          <w:sz w:val="28"/>
          <w:szCs w:val="28"/>
          <w:lang w:val="en-US"/>
        </w:rPr>
        <w:t>/pdf/)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Дополнительная: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5 Шарков Ф.И. Интегрированные коммуникации: массовые коммуникации и медиа-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планирование. - М.: Дашков и К, 2015. - 488 с. (bookcity.kz›) </w:t>
      </w:r>
    </w:p>
    <w:p w:rsidR="00C70DAB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6 Касьянов В.В. Социология массовой коммуникации. </w:t>
      </w:r>
      <w:r>
        <w:rPr>
          <w:sz w:val="28"/>
          <w:szCs w:val="28"/>
        </w:rPr>
        <w:t xml:space="preserve">- Ростов н/Д Феникс, 2009. –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427</w:t>
      </w:r>
      <w:r w:rsidRPr="0028371A">
        <w:rPr>
          <w:sz w:val="28"/>
          <w:szCs w:val="28"/>
        </w:rPr>
        <w:t xml:space="preserve"> с. (rebecca.supergardener.com/.)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7 Евдокимов В.А. </w:t>
      </w:r>
      <w:proofErr w:type="spellStart"/>
      <w:r w:rsidRPr="0028371A">
        <w:rPr>
          <w:sz w:val="28"/>
          <w:szCs w:val="28"/>
        </w:rPr>
        <w:t>Массмедиа</w:t>
      </w:r>
      <w:proofErr w:type="spellEnd"/>
      <w:r w:rsidRPr="0028371A">
        <w:rPr>
          <w:sz w:val="28"/>
          <w:szCs w:val="28"/>
        </w:rPr>
        <w:t xml:space="preserve"> в социокультурном пространстве. - М.: ИНФРА-М,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-224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(bearbooks.ru/</w:t>
      </w:r>
      <w:proofErr w:type="spellStart"/>
      <w:r w:rsidRPr="0028371A">
        <w:rPr>
          <w:sz w:val="28"/>
          <w:szCs w:val="28"/>
          <w:lang w:val="en-US"/>
        </w:rPr>
        <w:t>book.asp?id</w:t>
      </w:r>
      <w:proofErr w:type="spellEnd"/>
      <w:r w:rsidRPr="0028371A">
        <w:rPr>
          <w:sz w:val="28"/>
          <w:szCs w:val="28"/>
          <w:lang w:val="en-US"/>
        </w:rPr>
        <w:t>=1304013)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8 Вирен Г. Современные медиа: Приемы информационных войн. - М.: Аспект Пресс,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- 128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(market.yandex.ru/product--</w:t>
      </w:r>
      <w:proofErr w:type="spellStart"/>
      <w:r w:rsidRPr="0028371A">
        <w:rPr>
          <w:sz w:val="28"/>
          <w:szCs w:val="28"/>
          <w:lang w:val="en-US"/>
        </w:rPr>
        <w:t>viren</w:t>
      </w:r>
      <w:proofErr w:type="spellEnd"/>
      <w:r w:rsidRPr="0028371A">
        <w:rPr>
          <w:sz w:val="28"/>
          <w:szCs w:val="28"/>
          <w:lang w:val="en-US"/>
        </w:rPr>
        <w:t>)</w:t>
      </w:r>
    </w:p>
    <w:p w:rsidR="00C70DAB" w:rsidRPr="0028371A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70DAB" w:rsidRDefault="00C70DAB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8371A" w:rsidRPr="0028371A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8371A" w:rsidRPr="0028371A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5. Глобализм и антиглобализм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противоположные точки зрения на глобализацию, выделить </w:t>
      </w:r>
      <w:r w:rsidR="00C70DAB"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положительные негативные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стороны глобализации.</w:t>
      </w: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сопоставить различные взгляды на глобализм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антиглобализм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70DAB" w:rsidRPr="0028371A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«Ветки ассоциаций»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.</w:t>
      </w:r>
    </w:p>
    <w:p w:rsidR="00C70DAB" w:rsidRPr="0028371A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Знаменитый художник описывает «прекрасное». Какую формулу красоты он вывел? «Пирамидальная, змеевидно изогнутая фигура, подобная пламени, движущаяся, неистовая…»</w:t>
      </w:r>
    </w:p>
    <w:p w:rsidR="00C70DAB" w:rsidRPr="0028371A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Напишите эту фразу на листе бумаги. Выделите каждое слово цветом, распределите работу между членами семинарской группы по принципу «один человек – одно слово» и распишите весь ассоциативный шлейф, какой только сможете выбрать из своей памяти, справочников, словарей, других источников. Когда вы принесете домашнее задание и склеите схему этого гипертекста, веер значений сразу начнет расти во все стороны. Попытайтесь сгруппировать фрагменты ассоциаций так, чтобы они распределились по уровням понимания очевидно вычленяемых аудиторий. Сколько «ветвей и веточек» удалось отрастить от одного ствола? Можно ли считать работу законченной? Как вы полагаете, может ли автор текста учесть все тонкости смыслов, оттенков значений, ассоциаций, т.е. все коммуникативные запасы, с которыми могут прочитать эту фразу (и понять по-своему) члены определенной целевой аудитории? Стоит ли автору стремиться к тому, чтобы учесть все возможности человеческого восприятия? Удалось ли вам в процессе «выращивания дерева» вдруг найти такие повороты ассоциаций, о которых вы в начале не задумывались и не задумались бы, если бы не взялись строить эту схему? 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Попробуйте придумать высказывание, которое было бы понято всеми аудиториями, читающими на русском языке как родном, однозначно. Возможно ли это? Найдутся ли группы читателей, которые не поймут это высказывание вовсе? Почему?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ассоциации.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C70DAB" w:rsidRPr="0028371A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опросы: </w:t>
      </w:r>
    </w:p>
    <w:p w:rsidR="00C70DAB" w:rsidRPr="0028371A" w:rsidRDefault="00C70DAB" w:rsidP="00C70DA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Влияние экономики на глобализацию</w:t>
      </w:r>
    </w:p>
    <w:p w:rsidR="00C70DAB" w:rsidRPr="0028371A" w:rsidRDefault="00C70DAB" w:rsidP="00C70DA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черты глобализации и ее критика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C70DAB" w:rsidRDefault="00C70DAB" w:rsidP="00C70DAB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Основная:</w:t>
      </w:r>
    </w:p>
    <w:p w:rsidR="00C70DAB" w:rsidRPr="00F71345" w:rsidRDefault="00C70DAB" w:rsidP="00C70DAB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sz w:val="28"/>
          <w:szCs w:val="28"/>
        </w:rPr>
        <w:t>1 Ворошилов В.В. Теория и практика массовой информации. - М.: КНОРУС, 2016. –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 464 с. (metida.ru/</w:t>
      </w:r>
      <w:proofErr w:type="spellStart"/>
      <w:r w:rsidRPr="0028371A">
        <w:rPr>
          <w:sz w:val="28"/>
          <w:szCs w:val="28"/>
        </w:rPr>
        <w:t>catalog</w:t>
      </w:r>
      <w:proofErr w:type="spellEnd"/>
      <w:r w:rsidRPr="0028371A">
        <w:rPr>
          <w:sz w:val="28"/>
          <w:szCs w:val="28"/>
        </w:rPr>
        <w:t>/3755675)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2 </w:t>
      </w:r>
      <w:proofErr w:type="spellStart"/>
      <w:r w:rsidRPr="0028371A">
        <w:rPr>
          <w:sz w:val="28"/>
          <w:szCs w:val="28"/>
        </w:rPr>
        <w:t>Ержанова</w:t>
      </w:r>
      <w:proofErr w:type="spellEnd"/>
      <w:r w:rsidRPr="0028371A">
        <w:rPr>
          <w:sz w:val="28"/>
          <w:szCs w:val="28"/>
        </w:rPr>
        <w:t xml:space="preserve"> А.Е. РR и масс-медиа в бизнесе. - Алматы.: Экономика, 2008. - 468 с. (</w:t>
      </w:r>
      <w:proofErr w:type="spellStart"/>
      <w:r w:rsidRPr="0028371A">
        <w:rPr>
          <w:sz w:val="28"/>
          <w:szCs w:val="28"/>
        </w:rPr>
        <w:t>sh</w:t>
      </w:r>
      <w:proofErr w:type="spellEnd"/>
      <w:r w:rsidRPr="0028371A">
        <w:rPr>
          <w:sz w:val="28"/>
          <w:szCs w:val="28"/>
        </w:rPr>
        <w:t>-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>md.ru/1/</w:t>
      </w:r>
      <w:proofErr w:type="spellStart"/>
      <w:r w:rsidRPr="0028371A">
        <w:rPr>
          <w:sz w:val="28"/>
          <w:szCs w:val="28"/>
          <w:lang w:val="en-US"/>
        </w:rPr>
        <w:t>erzhanov-ms-bazoviy</w:t>
      </w:r>
      <w:proofErr w:type="spellEnd"/>
      <w:r w:rsidRPr="0028371A">
        <w:rPr>
          <w:sz w:val="28"/>
          <w:szCs w:val="28"/>
          <w:lang w:val="en-US"/>
        </w:rPr>
        <w:t xml:space="preserve">)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3 Назаров М.М. Массовая коммуникация в современном мире: Методология анализа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и практика исследований 3-е изд., </w:t>
      </w:r>
      <w:proofErr w:type="spellStart"/>
      <w:r w:rsidRPr="0028371A">
        <w:rPr>
          <w:sz w:val="28"/>
          <w:szCs w:val="28"/>
        </w:rPr>
        <w:t>стереотипнок</w:t>
      </w:r>
      <w:proofErr w:type="spellEnd"/>
      <w:r w:rsidRPr="0028371A">
        <w:rPr>
          <w:sz w:val="28"/>
          <w:szCs w:val="28"/>
        </w:rPr>
        <w:t xml:space="preserve">. -М.: 2003. - 482 с.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(twirpx.com/</w:t>
      </w:r>
      <w:proofErr w:type="spellStart"/>
      <w:r w:rsidRPr="0028371A">
        <w:rPr>
          <w:sz w:val="28"/>
          <w:szCs w:val="28"/>
        </w:rPr>
        <w:t>file</w:t>
      </w:r>
      <w:proofErr w:type="spellEnd"/>
      <w:r w:rsidRPr="0028371A">
        <w:rPr>
          <w:sz w:val="28"/>
          <w:szCs w:val="28"/>
        </w:rPr>
        <w:t>/1510254)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4 Ворошилов В.В. Журналистика. - М.: КНОРУС, 2016. - 492 с.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 </w:t>
      </w:r>
      <w:r w:rsidRPr="0028371A">
        <w:rPr>
          <w:sz w:val="28"/>
          <w:szCs w:val="28"/>
          <w:lang w:val="en-US"/>
        </w:rPr>
        <w:t>(knorus.ru/upload/</w:t>
      </w:r>
      <w:proofErr w:type="spellStart"/>
      <w:r w:rsidRPr="0028371A">
        <w:rPr>
          <w:sz w:val="28"/>
          <w:szCs w:val="28"/>
          <w:lang w:val="en-US"/>
        </w:rPr>
        <w:t>knorus_new</w:t>
      </w:r>
      <w:proofErr w:type="spellEnd"/>
      <w:r w:rsidRPr="0028371A">
        <w:rPr>
          <w:sz w:val="28"/>
          <w:szCs w:val="28"/>
          <w:lang w:val="en-US"/>
        </w:rPr>
        <w:t>/pdf/)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r w:rsidRPr="0028371A">
        <w:rPr>
          <w:b/>
          <w:sz w:val="28"/>
          <w:szCs w:val="28"/>
        </w:rPr>
        <w:t>Дополнительная: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5 Шарков Ф.И. Интегрированные коммуникации: массовые коммуникации и медиа-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    планирование. - М.: Дашков и К, 2015. - 488 с. (bookcity.kz›) </w:t>
      </w:r>
    </w:p>
    <w:p w:rsidR="00C70DAB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6 Касьянов В.В. Социология массовой коммуникации. </w:t>
      </w:r>
      <w:r>
        <w:rPr>
          <w:sz w:val="28"/>
          <w:szCs w:val="28"/>
        </w:rPr>
        <w:t xml:space="preserve">- Ростов н/Д Феникс, 2009. –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427</w:t>
      </w:r>
      <w:r w:rsidRPr="0028371A">
        <w:rPr>
          <w:sz w:val="28"/>
          <w:szCs w:val="28"/>
        </w:rPr>
        <w:t xml:space="preserve"> с. (rebecca.supergardener.com/.)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7 Евдокимов В.А. </w:t>
      </w:r>
      <w:proofErr w:type="spellStart"/>
      <w:r w:rsidRPr="0028371A">
        <w:rPr>
          <w:sz w:val="28"/>
          <w:szCs w:val="28"/>
        </w:rPr>
        <w:t>Массмедиа</w:t>
      </w:r>
      <w:proofErr w:type="spellEnd"/>
      <w:r w:rsidRPr="0028371A">
        <w:rPr>
          <w:sz w:val="28"/>
          <w:szCs w:val="28"/>
        </w:rPr>
        <w:t xml:space="preserve"> в социокультурном пространстве. - М.: ИНФРА-М,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-224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(bearbooks.ru/</w:t>
      </w:r>
      <w:proofErr w:type="spellStart"/>
      <w:r w:rsidRPr="0028371A">
        <w:rPr>
          <w:sz w:val="28"/>
          <w:szCs w:val="28"/>
          <w:lang w:val="en-US"/>
        </w:rPr>
        <w:t>book.asp?id</w:t>
      </w:r>
      <w:proofErr w:type="spellEnd"/>
      <w:r w:rsidRPr="0028371A">
        <w:rPr>
          <w:sz w:val="28"/>
          <w:szCs w:val="28"/>
          <w:lang w:val="en-US"/>
        </w:rPr>
        <w:t>=1304013)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8 Вирен Г. Современные медиа: Приемы информационных войн. - М.: Аспект Пресс, </w:t>
      </w:r>
    </w:p>
    <w:p w:rsidR="00C70DAB" w:rsidRPr="0028371A" w:rsidRDefault="00C70DAB" w:rsidP="00C70DAB">
      <w:pPr>
        <w:pStyle w:val="2"/>
        <w:tabs>
          <w:tab w:val="left" w:pos="709"/>
        </w:tabs>
        <w:spacing w:after="0" w:line="240" w:lineRule="auto"/>
        <w:jc w:val="both"/>
        <w:rPr>
          <w:sz w:val="28"/>
          <w:szCs w:val="28"/>
          <w:lang w:val="en-US"/>
        </w:rPr>
      </w:pPr>
      <w:r w:rsidRPr="0028371A">
        <w:rPr>
          <w:sz w:val="28"/>
          <w:szCs w:val="28"/>
        </w:rPr>
        <w:t xml:space="preserve">   </w:t>
      </w:r>
      <w:r w:rsidRPr="0028371A">
        <w:rPr>
          <w:sz w:val="28"/>
          <w:szCs w:val="28"/>
          <w:lang w:val="en-US"/>
        </w:rPr>
        <w:t xml:space="preserve">2016. - 128 </w:t>
      </w:r>
      <w:r w:rsidRPr="0028371A">
        <w:rPr>
          <w:sz w:val="28"/>
          <w:szCs w:val="28"/>
        </w:rPr>
        <w:t>с</w:t>
      </w:r>
      <w:r w:rsidRPr="0028371A">
        <w:rPr>
          <w:sz w:val="28"/>
          <w:szCs w:val="28"/>
          <w:lang w:val="en-US"/>
        </w:rPr>
        <w:t>. (market.yandex.ru/product--</w:t>
      </w:r>
      <w:proofErr w:type="spellStart"/>
      <w:r w:rsidRPr="0028371A">
        <w:rPr>
          <w:sz w:val="28"/>
          <w:szCs w:val="28"/>
          <w:lang w:val="en-US"/>
        </w:rPr>
        <w:t>viren</w:t>
      </w:r>
      <w:proofErr w:type="spellEnd"/>
      <w:r w:rsidRPr="0028371A">
        <w:rPr>
          <w:sz w:val="28"/>
          <w:szCs w:val="28"/>
          <w:lang w:val="en-US"/>
        </w:rPr>
        <w:t>)</w:t>
      </w:r>
    </w:p>
    <w:p w:rsidR="00C70DAB" w:rsidRPr="0028371A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70DAB" w:rsidRP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en-US" w:eastAsia="ru-RU"/>
        </w:rPr>
      </w:pPr>
    </w:p>
    <w:p w:rsidR="00C70DAB" w:rsidRPr="0028371A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en-US" w:eastAsia="ru-RU"/>
        </w:rPr>
      </w:pPr>
    </w:p>
    <w:p w:rsidR="00C70DAB" w:rsidRP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226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28371A" w:rsidRPr="00C70DAB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2261" w:hanging="1733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sectPr w:rsidR="0028371A" w:rsidRPr="00C70DAB" w:rsidSect="00C70DAB">
      <w:pgSz w:w="11909" w:h="16834"/>
      <w:pgMar w:top="993" w:right="904" w:bottom="360" w:left="7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2072"/>
    <w:multiLevelType w:val="singleLevel"/>
    <w:tmpl w:val="E12CDEC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D9C528D"/>
    <w:multiLevelType w:val="singleLevel"/>
    <w:tmpl w:val="2C9E26B8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3F27021"/>
    <w:multiLevelType w:val="hybridMultilevel"/>
    <w:tmpl w:val="9E3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C6035"/>
    <w:multiLevelType w:val="singleLevel"/>
    <w:tmpl w:val="396EA0CA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1D21328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35414E91"/>
    <w:multiLevelType w:val="hybridMultilevel"/>
    <w:tmpl w:val="F1E8083A"/>
    <w:lvl w:ilvl="0" w:tplc="B54EE8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2E0D39"/>
    <w:multiLevelType w:val="hybridMultilevel"/>
    <w:tmpl w:val="D74AF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04F91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3C026AEC"/>
    <w:multiLevelType w:val="hybridMultilevel"/>
    <w:tmpl w:val="F9805770"/>
    <w:lvl w:ilvl="0" w:tplc="9D765E7A">
      <w:start w:val="1"/>
      <w:numFmt w:val="decimal"/>
      <w:lvlText w:val="%1."/>
      <w:lvlJc w:val="left"/>
      <w:pPr>
        <w:ind w:left="3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9">
    <w:nsid w:val="3D163862"/>
    <w:multiLevelType w:val="hybridMultilevel"/>
    <w:tmpl w:val="80106C66"/>
    <w:lvl w:ilvl="0" w:tplc="8E04D2CC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0">
    <w:nsid w:val="4BD8536B"/>
    <w:multiLevelType w:val="hybridMultilevel"/>
    <w:tmpl w:val="7012E170"/>
    <w:lvl w:ilvl="0" w:tplc="67B87A3A">
      <w:start w:val="1"/>
      <w:numFmt w:val="decimal"/>
      <w:lvlText w:val="%1."/>
      <w:lvlJc w:val="left"/>
      <w:pPr>
        <w:ind w:left="379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1">
    <w:nsid w:val="5DE862B0"/>
    <w:multiLevelType w:val="hybridMultilevel"/>
    <w:tmpl w:val="E432FF6C"/>
    <w:lvl w:ilvl="0" w:tplc="957AECD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1436B"/>
    <w:multiLevelType w:val="singleLevel"/>
    <w:tmpl w:val="396EA0CA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21221B3"/>
    <w:multiLevelType w:val="singleLevel"/>
    <w:tmpl w:val="11B49F00"/>
    <w:lvl w:ilvl="0">
      <w:start w:val="2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4BF4D57"/>
    <w:multiLevelType w:val="hybridMultilevel"/>
    <w:tmpl w:val="FD5A0EFC"/>
    <w:lvl w:ilvl="0" w:tplc="D1A8D5EA">
      <w:start w:val="1"/>
      <w:numFmt w:val="decimal"/>
      <w:lvlText w:val="%1."/>
      <w:lvlJc w:val="left"/>
      <w:pPr>
        <w:ind w:left="75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79" w:hanging="360"/>
      </w:pPr>
    </w:lvl>
    <w:lvl w:ilvl="2" w:tplc="0419001B">
      <w:start w:val="1"/>
      <w:numFmt w:val="lowerRoman"/>
      <w:lvlText w:val="%3."/>
      <w:lvlJc w:val="right"/>
      <w:pPr>
        <w:ind w:left="2199" w:hanging="180"/>
      </w:pPr>
    </w:lvl>
    <w:lvl w:ilvl="3" w:tplc="0419000F">
      <w:start w:val="1"/>
      <w:numFmt w:val="decimal"/>
      <w:lvlText w:val="%4."/>
      <w:lvlJc w:val="left"/>
      <w:pPr>
        <w:ind w:left="2919" w:hanging="360"/>
      </w:pPr>
    </w:lvl>
    <w:lvl w:ilvl="4" w:tplc="04190019">
      <w:start w:val="1"/>
      <w:numFmt w:val="lowerLetter"/>
      <w:lvlText w:val="%5."/>
      <w:lvlJc w:val="left"/>
      <w:pPr>
        <w:ind w:left="3639" w:hanging="360"/>
      </w:pPr>
    </w:lvl>
    <w:lvl w:ilvl="5" w:tplc="0419001B">
      <w:start w:val="1"/>
      <w:numFmt w:val="lowerRoman"/>
      <w:lvlText w:val="%6."/>
      <w:lvlJc w:val="right"/>
      <w:pPr>
        <w:ind w:left="4359" w:hanging="180"/>
      </w:pPr>
    </w:lvl>
    <w:lvl w:ilvl="6" w:tplc="0419000F">
      <w:start w:val="1"/>
      <w:numFmt w:val="decimal"/>
      <w:lvlText w:val="%7."/>
      <w:lvlJc w:val="left"/>
      <w:pPr>
        <w:ind w:left="5079" w:hanging="360"/>
      </w:pPr>
    </w:lvl>
    <w:lvl w:ilvl="7" w:tplc="04190019">
      <w:start w:val="1"/>
      <w:numFmt w:val="lowerLetter"/>
      <w:lvlText w:val="%8."/>
      <w:lvlJc w:val="left"/>
      <w:pPr>
        <w:ind w:left="5799" w:hanging="360"/>
      </w:pPr>
    </w:lvl>
    <w:lvl w:ilvl="8" w:tplc="0419001B">
      <w:start w:val="1"/>
      <w:numFmt w:val="lowerRoman"/>
      <w:lvlText w:val="%9."/>
      <w:lvlJc w:val="right"/>
      <w:pPr>
        <w:ind w:left="6519" w:hanging="180"/>
      </w:pPr>
    </w:lvl>
  </w:abstractNum>
  <w:abstractNum w:abstractNumId="15">
    <w:nsid w:val="667E4FB8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>
    <w:nsid w:val="675A22C5"/>
    <w:multiLevelType w:val="hybridMultilevel"/>
    <w:tmpl w:val="6ED8F86C"/>
    <w:lvl w:ilvl="0" w:tplc="F02A42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6B026FCC"/>
    <w:multiLevelType w:val="hybridMultilevel"/>
    <w:tmpl w:val="0D20E292"/>
    <w:lvl w:ilvl="0" w:tplc="2A126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084AB0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>
    <w:nsid w:val="70912DB8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>
    <w:nsid w:val="73B96315"/>
    <w:multiLevelType w:val="hybridMultilevel"/>
    <w:tmpl w:val="D2FCCB44"/>
    <w:lvl w:ilvl="0" w:tplc="4CBC2B8A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1"/>
    <w:lvlOverride w:ilvl="0">
      <w:startOverride w:val="1"/>
    </w:lvlOverride>
  </w:num>
  <w:num w:numId="2">
    <w:abstractNumId w:val="12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</w:num>
  <w:num w:numId="6">
    <w:abstractNumId w:val="3"/>
    <w:lvlOverride w:ilvl="0">
      <w:startOverride w:val="1"/>
    </w:lvlOverride>
  </w:num>
  <w:num w:numId="7">
    <w:abstractNumId w:val="18"/>
  </w:num>
  <w:num w:numId="8">
    <w:abstractNumId w:val="4"/>
  </w:num>
  <w:num w:numId="9">
    <w:abstractNumId w:val="7"/>
  </w:num>
  <w:num w:numId="10">
    <w:abstractNumId w:val="15"/>
  </w:num>
  <w:num w:numId="11">
    <w:abstractNumId w:val="6"/>
  </w:num>
  <w:num w:numId="12">
    <w:abstractNumId w:val="19"/>
  </w:num>
  <w:num w:numId="13">
    <w:abstractNumId w:val="12"/>
  </w:num>
  <w:num w:numId="14">
    <w:abstractNumId w:val="16"/>
  </w:num>
  <w:num w:numId="15">
    <w:abstractNumId w:val="2"/>
  </w:num>
  <w:num w:numId="16">
    <w:abstractNumId w:val="20"/>
  </w:num>
  <w:num w:numId="17">
    <w:abstractNumId w:val="8"/>
  </w:num>
  <w:num w:numId="18">
    <w:abstractNumId w:val="10"/>
  </w:num>
  <w:num w:numId="19">
    <w:abstractNumId w:val="9"/>
  </w:num>
  <w:num w:numId="20">
    <w:abstractNumId w:val="11"/>
  </w:num>
  <w:num w:numId="21">
    <w:abstractNumId w:val="1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6C"/>
    <w:rsid w:val="00093C6D"/>
    <w:rsid w:val="00116CF5"/>
    <w:rsid w:val="00141ED8"/>
    <w:rsid w:val="0028371A"/>
    <w:rsid w:val="00310F04"/>
    <w:rsid w:val="00316E6E"/>
    <w:rsid w:val="004E260D"/>
    <w:rsid w:val="00670AE4"/>
    <w:rsid w:val="006B1ED6"/>
    <w:rsid w:val="00704F1C"/>
    <w:rsid w:val="007953D2"/>
    <w:rsid w:val="009C5035"/>
    <w:rsid w:val="00B2529F"/>
    <w:rsid w:val="00C70DAB"/>
    <w:rsid w:val="00D3496C"/>
    <w:rsid w:val="00DD5682"/>
    <w:rsid w:val="00F7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1ED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8371A"/>
    <w:pPr>
      <w:ind w:left="720"/>
      <w:contextualSpacing/>
    </w:pPr>
  </w:style>
  <w:style w:type="paragraph" w:styleId="2">
    <w:name w:val="Body Text 2"/>
    <w:basedOn w:val="a"/>
    <w:link w:val="20"/>
    <w:rsid w:val="0028371A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83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3D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1ED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8371A"/>
    <w:pPr>
      <w:ind w:left="720"/>
      <w:contextualSpacing/>
    </w:pPr>
  </w:style>
  <w:style w:type="paragraph" w:styleId="2">
    <w:name w:val="Body Text 2"/>
    <w:basedOn w:val="a"/>
    <w:link w:val="20"/>
    <w:rsid w:val="0028371A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83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3D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4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User</cp:lastModifiedBy>
  <cp:revision>9</cp:revision>
  <cp:lastPrinted>2018-11-01T09:48:00Z</cp:lastPrinted>
  <dcterms:created xsi:type="dcterms:W3CDTF">2018-01-24T07:29:00Z</dcterms:created>
  <dcterms:modified xsi:type="dcterms:W3CDTF">2018-11-01T09:48:00Z</dcterms:modified>
</cp:coreProperties>
</file>